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officedocument.wordprocessingml.settings+xml" PartName="/word/settings.xml"/>
  <Override ContentType="application/vnd.openxmlformats-officedocument.wordprocessingml.webSettings+xml" PartName="/word/webSettings.xml"/>
  <Override ContentType="application/vnd.openxmlformats-officedocument.wordprocessingml.fontTable+xml" PartName="/word/fontTable.xml"/>
  <Override ContentType="application/vnd.openxmlformats-officedocument.theme+xml" PartName="/word/theme/theme1.xml"/>
  <Override ContentType="application/vnd.openxmlformats-package.core-properties+xml" PartName="/docProps/core.xml"/>
  <Override ContentType="application/vnd.openxmlformats-officedocument.extended-properties+xml" PartName="/docProps/app.xml"/>
  <Default ContentType="image/jpeg" Extension="jpeg"/>
  <Override ContentType="application/vnd.openxmlformats-officedocument.custom-properties+xml" PartName="/docProps/custom.xml"/>
</Types>
</file>

<file path=_rels/.rels><?xml version="1.0" encoding="UTF-8" standalone="yes" ?><Relationships xmlns="http://schemas.openxmlformats.org/package/2006/relationships"><Relationship Id="rId3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1" Target="word/document.xml" Type="http://schemas.openxmlformats.org/officeDocument/2006/relationships/officeDocument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024BD2" w14:textId="5C7715B4" w:rsidR="008C34BA" w:rsidRDefault="000F6D13" w:rsidP="008C34BA">
      <w:pPr>
        <w:spacing w:after="0"/>
        <w:rPr>
          <w:b/>
          <w:bCs/>
          <w:sz w:val="24"/>
          <w:szCs w:val="24"/>
        </w:rPr>
      </w:pPr>
      <w:r>
        <w:rPr>
          <w:b/>
          <w:bCs/>
          <w:noProof/>
        </w:rPr>
        <w:drawing>
          <wp:anchor distT="0" distB="0" distL="114300" distR="114300" simplePos="0" relativeHeight="251658240" behindDoc="1" locked="0" layoutInCell="1" allowOverlap="1" wp14:anchorId="3F0A98BB" wp14:editId="376949B9">
            <wp:simplePos x="0" y="0"/>
            <wp:positionH relativeFrom="column">
              <wp:posOffset>-219075</wp:posOffset>
            </wp:positionH>
            <wp:positionV relativeFrom="paragraph">
              <wp:posOffset>-702589</wp:posOffset>
            </wp:positionV>
            <wp:extent cx="6407426" cy="1384245"/>
            <wp:effectExtent l="0" t="0" r="0" b="635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creenshot 2023-08-23 at 1.29.32 PM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7426" cy="1384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23800C" w14:textId="480AD14B" w:rsidR="008C34BA" w:rsidRDefault="008C34BA" w:rsidP="008C34BA">
      <w:pPr>
        <w:spacing w:after="0"/>
        <w:rPr>
          <w:b/>
          <w:bCs/>
        </w:rPr>
      </w:pPr>
    </w:p>
    <w:p w14:paraId="1AF40E26" w14:textId="77777777" w:rsidR="008C34BA" w:rsidRPr="008A366D" w:rsidRDefault="008C34BA" w:rsidP="008C34BA">
      <w:pPr>
        <w:spacing w:after="0"/>
        <w:rPr>
          <w:b/>
          <w:bCs/>
          <w:sz w:val="21"/>
        </w:rPr>
      </w:pPr>
    </w:p>
    <w:p w14:paraId="7193EB45" w14:textId="77777777" w:rsidR="00FB3D9C" w:rsidRDefault="00FB3D9C" w:rsidP="008C34BA">
      <w:pPr>
        <w:spacing w:after="0"/>
        <w:rPr>
          <w:rFonts w:asciiTheme="majorBidi" w:hAnsiTheme="majorBidi" w:cstheme="majorBidi"/>
          <w:b/>
          <w:bCs/>
          <w:sz w:val="28"/>
          <w:szCs w:val="26"/>
        </w:rPr>
      </w:pPr>
    </w:p>
    <w:p w14:paraId="3EE3C120" w14:textId="49DE55F1" w:rsidR="00070904" w:rsidRPr="00FB3D9C" w:rsidRDefault="008C34BA" w:rsidP="008C34BA">
      <w:pPr>
        <w:spacing w:after="0"/>
        <w:rPr>
          <w:rFonts w:asciiTheme="majorBidi" w:hAnsiTheme="majorBidi" w:cstheme="majorBidi"/>
          <w:b/>
          <w:bCs/>
          <w:sz w:val="28"/>
          <w:szCs w:val="26"/>
        </w:rPr>
      </w:pPr>
      <w:r w:rsidRPr="00FB3D9C">
        <w:rPr>
          <w:rFonts w:asciiTheme="majorBidi" w:hAnsiTheme="majorBidi" w:cstheme="majorBidi"/>
          <w:b/>
          <w:bCs/>
          <w:sz w:val="28"/>
          <w:szCs w:val="26"/>
        </w:rPr>
        <w:t>Market:</w:t>
      </w:r>
    </w:p>
    <w:p w14:paraId="4274AB89" w14:textId="595F3669" w:rsidR="008C34BA" w:rsidRDefault="00871266">
      <w:pPr>
        <w:rPr>
          <w:rFonts w:ascii="Calibri" w:hAnsi="Calibri" w:cs="Calibri"/>
          <w:i/>
          <w:iCs/>
          <w:sz w:val="24"/>
          <w:szCs w:val="23"/>
        </w:rPr>
      </w:pPr>
      <w:r w:rsidRPr="00FB3D9C">
        <w:rPr>
          <w:rFonts w:ascii="Calibri" w:hAnsi="Calibri" w:cs="Calibri"/>
          <w:i/>
          <w:iCs/>
          <w:sz w:val="24"/>
          <w:szCs w:val="23"/>
        </w:rPr>
        <w:t>Power &amp; Utilities</w:t>
      </w:r>
    </w:p>
    <w:p w14:paraId="34B73FAC" w14:textId="77777777" w:rsidR="00FB3D9C" w:rsidRPr="00FB3D9C" w:rsidRDefault="00FB3D9C">
      <w:pPr>
        <w:rPr>
          <w:rFonts w:ascii="Calibri" w:hAnsi="Calibri" w:cs="Calibri"/>
          <w:i/>
          <w:iCs/>
          <w:sz w:val="24"/>
          <w:szCs w:val="23"/>
        </w:rPr>
      </w:pPr>
    </w:p>
    <w:p w14:paraId="10E5887B" w14:textId="77777777" w:rsidR="008C34BA" w:rsidRPr="00FB3D9C" w:rsidRDefault="008C34BA" w:rsidP="005760EF">
      <w:pPr>
        <w:spacing w:before="120" w:after="0"/>
        <w:rPr>
          <w:rFonts w:asciiTheme="majorBidi" w:hAnsiTheme="majorBidi" w:cstheme="majorBidi"/>
          <w:b/>
          <w:bCs/>
          <w:sz w:val="28"/>
          <w:szCs w:val="26"/>
        </w:rPr>
      </w:pPr>
      <w:r w:rsidRPr="00FB3D9C">
        <w:rPr>
          <w:rFonts w:asciiTheme="majorBidi" w:hAnsiTheme="majorBidi" w:cstheme="majorBidi"/>
          <w:b/>
          <w:bCs/>
          <w:sz w:val="28"/>
          <w:szCs w:val="26"/>
        </w:rPr>
        <w:t>Challenge:</w:t>
      </w:r>
    </w:p>
    <w:p w14:paraId="53356E71" w14:textId="58AF4864" w:rsidR="008A366D" w:rsidRDefault="00871266" w:rsidP="008A366D">
      <w:pPr>
        <w:spacing w:after="0" w:line="240" w:lineRule="auto"/>
        <w:rPr>
          <w:rFonts w:ascii="Calibri" w:eastAsia="Times New Roman" w:hAnsi="Calibri" w:cs="Calibri"/>
          <w:color w:val="000000"/>
          <w:sz w:val="24"/>
          <w:lang w:eastAsia="en-US"/>
        </w:rPr>
      </w:pPr>
      <w:r w:rsidRPr="00FB3D9C">
        <w:rPr>
          <w:rFonts w:ascii="Calibri" w:eastAsia="Times New Roman" w:hAnsi="Calibri" w:cs="Calibri"/>
          <w:color w:val="000000"/>
          <w:sz w:val="24"/>
          <w:lang w:eastAsia="en-US"/>
        </w:rPr>
        <w:t xml:space="preserve">Leaks had been discovered in a circulating water system. The points of concern were in prestressed concrete cylinder pipe and steel pipe in sizes ranging from </w:t>
      </w:r>
      <w:r w:rsidR="007C71A9" w:rsidRPr="00FB3D9C">
        <w:rPr>
          <w:rFonts w:ascii="Calibri" w:eastAsia="Times New Roman" w:hAnsi="Calibri" w:cs="Calibri"/>
          <w:color w:val="000000"/>
          <w:sz w:val="24"/>
          <w:lang w:eastAsia="en-US"/>
        </w:rPr>
        <w:t xml:space="preserve">92” to 138” in diameter. Internally, there were signs of spalling and at one joint portions of the steel bell had become </w:t>
      </w:r>
      <w:r w:rsidR="007C71A9" w:rsidRPr="00FB3D9C">
        <w:rPr>
          <w:rFonts w:ascii="Calibri" w:eastAsia="Times New Roman" w:hAnsi="Calibri" w:cs="Calibri"/>
          <w:color w:val="000000"/>
          <w:sz w:val="24"/>
          <w:lang w:eastAsia="en-US"/>
        </w:rPr>
        <w:t>exposed</w:t>
      </w:r>
      <w:r w:rsidR="007C71A9" w:rsidRPr="00FB3D9C">
        <w:rPr>
          <w:rFonts w:ascii="Calibri" w:eastAsia="Times New Roman" w:hAnsi="Calibri" w:cs="Calibri"/>
          <w:color w:val="000000"/>
          <w:sz w:val="24"/>
          <w:lang w:eastAsia="en-US"/>
        </w:rPr>
        <w:t>.</w:t>
      </w:r>
    </w:p>
    <w:p w14:paraId="5779091B" w14:textId="77777777" w:rsidR="00FB3D9C" w:rsidRPr="00FB3D9C" w:rsidRDefault="00FB3D9C" w:rsidP="008A366D">
      <w:pPr>
        <w:spacing w:after="0" w:line="240" w:lineRule="auto"/>
        <w:rPr>
          <w:rFonts w:ascii="Calibri" w:eastAsia="Times New Roman" w:hAnsi="Calibri" w:cs="Calibri"/>
          <w:sz w:val="24"/>
          <w:lang w:eastAsia="en-US"/>
        </w:rPr>
      </w:pPr>
    </w:p>
    <w:p w14:paraId="50D56EF9" w14:textId="63DE0CBE" w:rsidR="005760EF" w:rsidRPr="00FB3D9C" w:rsidRDefault="008C34BA" w:rsidP="00EA7061">
      <w:pPr>
        <w:spacing w:before="240" w:after="0" w:line="240" w:lineRule="auto"/>
        <w:rPr>
          <w:rFonts w:asciiTheme="majorBidi" w:hAnsiTheme="majorBidi" w:cstheme="majorBidi"/>
          <w:b/>
          <w:bCs/>
          <w:sz w:val="28"/>
          <w:szCs w:val="26"/>
        </w:rPr>
      </w:pPr>
      <w:r w:rsidRPr="00FB3D9C">
        <w:rPr>
          <w:rFonts w:asciiTheme="majorBidi" w:hAnsiTheme="majorBidi" w:cstheme="majorBidi"/>
          <w:b/>
          <w:bCs/>
          <w:sz w:val="28"/>
          <w:szCs w:val="26"/>
        </w:rPr>
        <w:t>Engineered Solution:</w:t>
      </w:r>
    </w:p>
    <w:p w14:paraId="4EF3E187" w14:textId="52F01A7B" w:rsidR="008A366D" w:rsidRDefault="007C71A9" w:rsidP="008A366D">
      <w:pPr>
        <w:spacing w:after="0"/>
        <w:rPr>
          <w:rFonts w:ascii="Calibri" w:hAnsi="Calibri" w:cs="Calibri"/>
          <w:sz w:val="24"/>
          <w:szCs w:val="23"/>
        </w:rPr>
      </w:pPr>
      <w:proofErr w:type="spellStart"/>
      <w:r w:rsidRPr="00FB3D9C">
        <w:rPr>
          <w:rFonts w:ascii="Calibri" w:hAnsi="Calibri" w:cs="Calibri"/>
          <w:sz w:val="24"/>
          <w:szCs w:val="23"/>
        </w:rPr>
        <w:t>HydraTite</w:t>
      </w:r>
      <w:proofErr w:type="spellEnd"/>
      <w:r w:rsidRPr="00FB3D9C">
        <w:rPr>
          <w:rFonts w:ascii="Calibri" w:hAnsi="Calibri" w:cs="Calibri"/>
          <w:sz w:val="24"/>
          <w:szCs w:val="23"/>
        </w:rPr>
        <w:t xml:space="preserve"> internal pipe joint seals were chosen to remedy the joints with interior damage and the </w:t>
      </w:r>
      <w:proofErr w:type="spellStart"/>
      <w:r w:rsidRPr="00FB3D9C">
        <w:rPr>
          <w:rFonts w:ascii="Calibri" w:hAnsi="Calibri" w:cs="Calibri"/>
          <w:sz w:val="24"/>
          <w:szCs w:val="23"/>
        </w:rPr>
        <w:t>HydraWrap</w:t>
      </w:r>
      <w:proofErr w:type="spellEnd"/>
      <w:r w:rsidRPr="00FB3D9C">
        <w:rPr>
          <w:rFonts w:ascii="Calibri" w:hAnsi="Calibri" w:cs="Calibri"/>
          <w:sz w:val="24"/>
          <w:szCs w:val="23"/>
        </w:rPr>
        <w:t xml:space="preserve"> Structural Composite Repair System </w:t>
      </w:r>
      <w:r w:rsidR="00487F79" w:rsidRPr="00FB3D9C">
        <w:rPr>
          <w:rFonts w:ascii="Calibri" w:hAnsi="Calibri" w:cs="Calibri"/>
          <w:sz w:val="24"/>
          <w:szCs w:val="23"/>
        </w:rPr>
        <w:t xml:space="preserve">was to be applied </w:t>
      </w:r>
      <w:r w:rsidRPr="00FB3D9C">
        <w:rPr>
          <w:rFonts w:ascii="Calibri" w:hAnsi="Calibri" w:cs="Calibri"/>
          <w:sz w:val="24"/>
          <w:szCs w:val="23"/>
        </w:rPr>
        <w:t xml:space="preserve">on the exterior of </w:t>
      </w:r>
      <w:r w:rsidR="00430D20">
        <w:rPr>
          <w:rFonts w:ascii="Calibri" w:hAnsi="Calibri" w:cs="Calibri"/>
          <w:sz w:val="24"/>
          <w:szCs w:val="23"/>
        </w:rPr>
        <w:t xml:space="preserve">the </w:t>
      </w:r>
      <w:bookmarkStart w:id="0" w:name="_GoBack"/>
      <w:bookmarkEnd w:id="0"/>
      <w:r w:rsidRPr="00FB3D9C">
        <w:rPr>
          <w:rFonts w:ascii="Calibri" w:hAnsi="Calibri" w:cs="Calibri"/>
          <w:sz w:val="24"/>
          <w:szCs w:val="23"/>
        </w:rPr>
        <w:t>compromised joints.</w:t>
      </w:r>
    </w:p>
    <w:p w14:paraId="1D9783FD" w14:textId="77777777" w:rsidR="00FB3D9C" w:rsidRPr="00FB3D9C" w:rsidRDefault="00FB3D9C" w:rsidP="008A366D">
      <w:pPr>
        <w:spacing w:after="0"/>
        <w:rPr>
          <w:rFonts w:ascii="Calibri" w:hAnsi="Calibri" w:cs="Calibri"/>
          <w:sz w:val="24"/>
          <w:szCs w:val="23"/>
        </w:rPr>
      </w:pPr>
    </w:p>
    <w:p w14:paraId="674A27C5" w14:textId="2749A2B6" w:rsidR="008C34BA" w:rsidRPr="00FB3D9C" w:rsidRDefault="008C34BA" w:rsidP="005760EF">
      <w:pPr>
        <w:spacing w:before="120" w:after="0"/>
        <w:rPr>
          <w:rFonts w:asciiTheme="majorBidi" w:hAnsiTheme="majorBidi" w:cstheme="majorBidi"/>
          <w:b/>
          <w:bCs/>
          <w:sz w:val="28"/>
          <w:szCs w:val="26"/>
        </w:rPr>
      </w:pPr>
      <w:r w:rsidRPr="00FB3D9C">
        <w:rPr>
          <w:rFonts w:asciiTheme="majorBidi" w:hAnsiTheme="majorBidi" w:cstheme="majorBidi"/>
          <w:b/>
          <w:bCs/>
          <w:sz w:val="28"/>
          <w:szCs w:val="26"/>
        </w:rPr>
        <w:t>S</w:t>
      </w:r>
      <w:r w:rsidR="000F6D13" w:rsidRPr="00FB3D9C">
        <w:rPr>
          <w:rFonts w:asciiTheme="majorBidi" w:hAnsiTheme="majorBidi" w:cstheme="majorBidi"/>
          <w:b/>
          <w:bCs/>
          <w:sz w:val="28"/>
          <w:szCs w:val="26"/>
        </w:rPr>
        <w:t>cope</w:t>
      </w:r>
      <w:r w:rsidRPr="00FB3D9C">
        <w:rPr>
          <w:rFonts w:asciiTheme="majorBidi" w:hAnsiTheme="majorBidi" w:cstheme="majorBidi"/>
          <w:b/>
          <w:bCs/>
          <w:sz w:val="28"/>
          <w:szCs w:val="26"/>
        </w:rPr>
        <w:t>:</w:t>
      </w:r>
    </w:p>
    <w:p w14:paraId="42C74740" w14:textId="5F2C18C3" w:rsidR="008B59C2" w:rsidRPr="00FB3D9C" w:rsidRDefault="007C71A9" w:rsidP="005760EF">
      <w:pPr>
        <w:spacing w:after="0" w:line="240" w:lineRule="auto"/>
        <w:rPr>
          <w:rFonts w:ascii="Calibri" w:hAnsi="Calibri" w:cs="Calibri"/>
          <w:sz w:val="24"/>
          <w:szCs w:val="23"/>
        </w:rPr>
      </w:pPr>
      <w:r w:rsidRPr="00FB3D9C">
        <w:rPr>
          <w:rFonts w:ascii="Calibri" w:hAnsi="Calibri" w:cs="Calibri"/>
          <w:sz w:val="24"/>
          <w:szCs w:val="23"/>
        </w:rPr>
        <w:t xml:space="preserve">The interior surface was prepared ensuring a uniform and smooth surface for sealing before the arrival of the four </w:t>
      </w:r>
      <w:proofErr w:type="spellStart"/>
      <w:r w:rsidRPr="00FB3D9C">
        <w:rPr>
          <w:rFonts w:ascii="Calibri" w:hAnsi="Calibri" w:cs="Calibri"/>
          <w:sz w:val="24"/>
          <w:szCs w:val="23"/>
        </w:rPr>
        <w:t>HydraTech</w:t>
      </w:r>
      <w:proofErr w:type="spellEnd"/>
      <w:r w:rsidRPr="00FB3D9C">
        <w:rPr>
          <w:rFonts w:ascii="Calibri" w:hAnsi="Calibri" w:cs="Calibri"/>
          <w:sz w:val="24"/>
          <w:szCs w:val="23"/>
        </w:rPr>
        <w:t xml:space="preserve"> technicians. Inside the pipe at a 45-degree elbow, scaffolding was set up and grout was used to fill two joints. </w:t>
      </w:r>
      <w:r w:rsidR="000404EC" w:rsidRPr="00FB3D9C">
        <w:rPr>
          <w:rFonts w:ascii="Calibri" w:hAnsi="Calibri" w:cs="Calibri"/>
          <w:sz w:val="24"/>
          <w:szCs w:val="23"/>
        </w:rPr>
        <w:t xml:space="preserve">The double-wide </w:t>
      </w:r>
      <w:proofErr w:type="spellStart"/>
      <w:r w:rsidR="002934C6">
        <w:rPr>
          <w:rFonts w:ascii="Calibri" w:hAnsi="Calibri" w:cs="Calibri"/>
          <w:sz w:val="24"/>
          <w:szCs w:val="23"/>
        </w:rPr>
        <w:t>HydraTite</w:t>
      </w:r>
      <w:proofErr w:type="spellEnd"/>
      <w:r w:rsidR="002934C6">
        <w:rPr>
          <w:rFonts w:ascii="Calibri" w:hAnsi="Calibri" w:cs="Calibri"/>
          <w:sz w:val="24"/>
          <w:szCs w:val="23"/>
        </w:rPr>
        <w:t xml:space="preserve"> </w:t>
      </w:r>
      <w:r w:rsidR="000404EC" w:rsidRPr="00FB3D9C">
        <w:rPr>
          <w:rFonts w:ascii="Calibri" w:hAnsi="Calibri" w:cs="Calibri"/>
          <w:sz w:val="24"/>
          <w:szCs w:val="23"/>
        </w:rPr>
        <w:t xml:space="preserve">rubber seal was positioned over </w:t>
      </w:r>
      <w:r w:rsidR="000404EC" w:rsidRPr="00FB3D9C">
        <w:rPr>
          <w:rFonts w:ascii="Calibri" w:hAnsi="Calibri" w:cs="Calibri"/>
          <w:sz w:val="24"/>
          <w:szCs w:val="23"/>
        </w:rPr>
        <w:t>each</w:t>
      </w:r>
      <w:r w:rsidR="000404EC" w:rsidRPr="00FB3D9C">
        <w:rPr>
          <w:rFonts w:ascii="Calibri" w:hAnsi="Calibri" w:cs="Calibri"/>
          <w:sz w:val="24"/>
          <w:szCs w:val="23"/>
        </w:rPr>
        <w:t xml:space="preserve"> joint and the three retaining bands locked the seals in place.</w:t>
      </w:r>
      <w:r w:rsidR="000404EC" w:rsidRPr="00FB3D9C">
        <w:rPr>
          <w:rFonts w:ascii="Calibri" w:hAnsi="Calibri" w:cs="Calibri"/>
          <w:sz w:val="24"/>
          <w:szCs w:val="23"/>
        </w:rPr>
        <w:t xml:space="preserve"> The actual installation of the 108” and 120” seals took roughly two hours each. </w:t>
      </w:r>
      <w:r w:rsidR="006765A4" w:rsidRPr="00FB3D9C">
        <w:rPr>
          <w:rFonts w:ascii="Calibri" w:hAnsi="Calibri" w:cs="Calibri"/>
          <w:sz w:val="24"/>
          <w:szCs w:val="23"/>
        </w:rPr>
        <w:t xml:space="preserve">Finally, the seals were air tested. </w:t>
      </w:r>
      <w:r w:rsidR="000404EC" w:rsidRPr="00FB3D9C">
        <w:rPr>
          <w:rFonts w:ascii="Calibri" w:hAnsi="Calibri" w:cs="Calibri"/>
          <w:sz w:val="24"/>
          <w:szCs w:val="23"/>
        </w:rPr>
        <w:t>Over the next two days</w:t>
      </w:r>
      <w:r w:rsidR="00487F79" w:rsidRPr="00FB3D9C">
        <w:rPr>
          <w:rFonts w:ascii="Calibri" w:hAnsi="Calibri" w:cs="Calibri"/>
          <w:sz w:val="24"/>
          <w:szCs w:val="23"/>
        </w:rPr>
        <w:t>,</w:t>
      </w:r>
      <w:r w:rsidR="000404EC" w:rsidRPr="00FB3D9C">
        <w:rPr>
          <w:rFonts w:ascii="Calibri" w:hAnsi="Calibri" w:cs="Calibri"/>
          <w:sz w:val="24"/>
          <w:szCs w:val="23"/>
        </w:rPr>
        <w:t xml:space="preserve"> the </w:t>
      </w:r>
      <w:proofErr w:type="spellStart"/>
      <w:r w:rsidR="000404EC" w:rsidRPr="00FB3D9C">
        <w:rPr>
          <w:rFonts w:ascii="Calibri" w:hAnsi="Calibri" w:cs="Calibri"/>
          <w:sz w:val="24"/>
          <w:szCs w:val="23"/>
        </w:rPr>
        <w:t>HydraWrap</w:t>
      </w:r>
      <w:proofErr w:type="spellEnd"/>
      <w:r w:rsidR="000404EC" w:rsidRPr="00FB3D9C">
        <w:rPr>
          <w:rFonts w:ascii="Calibri" w:hAnsi="Calibri" w:cs="Calibri"/>
          <w:sz w:val="24"/>
          <w:szCs w:val="23"/>
        </w:rPr>
        <w:t xml:space="preserve"> was applied to the exterior of seven joints. Exposed reinforcement bars were cut away and loose concrete was removed. Then the exterior </w:t>
      </w:r>
      <w:r w:rsidR="00D21ED7">
        <w:rPr>
          <w:rFonts w:ascii="Calibri" w:hAnsi="Calibri" w:cs="Calibri"/>
          <w:sz w:val="24"/>
          <w:szCs w:val="23"/>
        </w:rPr>
        <w:t xml:space="preserve">surface </w:t>
      </w:r>
      <w:r w:rsidR="000404EC" w:rsidRPr="00FB3D9C">
        <w:rPr>
          <w:rFonts w:ascii="Calibri" w:hAnsi="Calibri" w:cs="Calibri"/>
          <w:sz w:val="24"/>
          <w:szCs w:val="23"/>
        </w:rPr>
        <w:t>of these joints w</w:t>
      </w:r>
      <w:r w:rsidR="00487F79" w:rsidRPr="00FB3D9C">
        <w:rPr>
          <w:rFonts w:ascii="Calibri" w:hAnsi="Calibri" w:cs="Calibri"/>
          <w:sz w:val="24"/>
          <w:szCs w:val="23"/>
        </w:rPr>
        <w:t>as</w:t>
      </w:r>
      <w:r w:rsidR="000404EC" w:rsidRPr="00FB3D9C">
        <w:rPr>
          <w:rFonts w:ascii="Calibri" w:hAnsi="Calibri" w:cs="Calibri"/>
          <w:sz w:val="24"/>
          <w:szCs w:val="23"/>
        </w:rPr>
        <w:t xml:space="preserve"> pressure washed. Hydraulic cement was then applied to the joint </w:t>
      </w:r>
      <w:r w:rsidR="00D21ED7">
        <w:rPr>
          <w:rFonts w:ascii="Calibri" w:hAnsi="Calibri" w:cs="Calibri"/>
          <w:sz w:val="24"/>
          <w:szCs w:val="23"/>
        </w:rPr>
        <w:t xml:space="preserve">to restore the surface profile, </w:t>
      </w:r>
      <w:r w:rsidR="000404EC" w:rsidRPr="00FB3D9C">
        <w:rPr>
          <w:rFonts w:ascii="Calibri" w:hAnsi="Calibri" w:cs="Calibri"/>
          <w:sz w:val="24"/>
          <w:szCs w:val="23"/>
        </w:rPr>
        <w:t xml:space="preserve">creating a smooth transition from one pipe to another. Epoxy was applied to the exterior of the </w:t>
      </w:r>
      <w:proofErr w:type="gramStart"/>
      <w:r w:rsidR="000404EC" w:rsidRPr="00FB3D9C">
        <w:rPr>
          <w:rFonts w:ascii="Calibri" w:hAnsi="Calibri" w:cs="Calibri"/>
          <w:sz w:val="24"/>
          <w:szCs w:val="23"/>
        </w:rPr>
        <w:t>joints,</w:t>
      </w:r>
      <w:proofErr w:type="gramEnd"/>
      <w:r w:rsidR="000404EC" w:rsidRPr="00FB3D9C">
        <w:rPr>
          <w:rFonts w:ascii="Calibri" w:hAnsi="Calibri" w:cs="Calibri"/>
          <w:sz w:val="24"/>
          <w:szCs w:val="23"/>
        </w:rPr>
        <w:t xml:space="preserve"> the carbon fiber fabric was saturated in wet-out epoxy and then two layers were applied to the exterior of the joints. Four of the 92” joints, two of the 124” joints, and one 138” joint </w:t>
      </w:r>
      <w:proofErr w:type="gramStart"/>
      <w:r w:rsidR="000404EC" w:rsidRPr="00FB3D9C">
        <w:rPr>
          <w:rFonts w:ascii="Calibri" w:hAnsi="Calibri" w:cs="Calibri"/>
          <w:sz w:val="24"/>
          <w:szCs w:val="23"/>
        </w:rPr>
        <w:t>were</w:t>
      </w:r>
      <w:proofErr w:type="gramEnd"/>
      <w:r w:rsidR="000404EC" w:rsidRPr="00FB3D9C">
        <w:rPr>
          <w:rFonts w:ascii="Calibri" w:hAnsi="Calibri" w:cs="Calibri"/>
          <w:sz w:val="24"/>
          <w:szCs w:val="23"/>
        </w:rPr>
        <w:t xml:space="preserve"> wrapped.</w:t>
      </w:r>
    </w:p>
    <w:p w14:paraId="578F159B" w14:textId="77777777" w:rsidR="008A366D" w:rsidRPr="00206EBC" w:rsidRDefault="008A366D" w:rsidP="005760EF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3"/>
          <w:shd w:val="clear" w:color="auto" w:fill="FFFFFF"/>
          <w:lang w:eastAsia="en-US"/>
        </w:rPr>
      </w:pPr>
    </w:p>
    <w:p w14:paraId="31C55BB5" w14:textId="3D95C32F" w:rsidR="00C62E23" w:rsidRDefault="00386CDE" w:rsidP="005760EF">
      <w:pPr>
        <w:spacing w:after="0" w:line="240" w:lineRule="auto"/>
        <w:rPr>
          <w:rFonts w:ascii="Calibri" w:hAnsi="Calibri" w:cs="Calibri"/>
          <w:sz w:val="23"/>
          <w:szCs w:val="23"/>
        </w:rPr>
      </w:pPr>
      <w:r>
        <w:rPr>
          <w:noProof/>
          <w:sz w:val="24"/>
          <w:szCs w:val="23"/>
        </w:rPr>
        <w:lastRenderedPageBreak/>
        <w:drawing>
          <wp:inline distT="0" distB="0" distL="0" distR="0" wp14:anchorId="119769CD" wp14:editId="7A3483EE">
            <wp:extent cx="5900738" cy="4425554"/>
            <wp:effectExtent l="0" t="0" r="508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nsta-duo-ezgif.com-optiwebp.webp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021" cy="44475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5640DF" w14:textId="77777777" w:rsidR="00FB3D9C" w:rsidRDefault="00FB3D9C" w:rsidP="005760EF">
      <w:pPr>
        <w:spacing w:before="120" w:after="0"/>
        <w:rPr>
          <w:rFonts w:asciiTheme="majorBidi" w:hAnsiTheme="majorBidi" w:cstheme="majorBidi"/>
          <w:b/>
          <w:bCs/>
          <w:sz w:val="28"/>
          <w:szCs w:val="26"/>
        </w:rPr>
      </w:pPr>
    </w:p>
    <w:p w14:paraId="6CBB3652" w14:textId="2992FF3B" w:rsidR="000F6D13" w:rsidRPr="00FB3D9C" w:rsidRDefault="000F6D13" w:rsidP="005760EF">
      <w:pPr>
        <w:spacing w:before="120" w:after="0"/>
        <w:rPr>
          <w:rFonts w:asciiTheme="majorBidi" w:hAnsiTheme="majorBidi" w:cstheme="majorBidi"/>
          <w:b/>
          <w:bCs/>
          <w:sz w:val="28"/>
          <w:szCs w:val="26"/>
        </w:rPr>
      </w:pPr>
      <w:r w:rsidRPr="00FB3D9C">
        <w:rPr>
          <w:rFonts w:asciiTheme="majorBidi" w:hAnsiTheme="majorBidi" w:cstheme="majorBidi"/>
          <w:b/>
          <w:bCs/>
          <w:sz w:val="28"/>
          <w:szCs w:val="26"/>
        </w:rPr>
        <w:t>Solution:</w:t>
      </w:r>
    </w:p>
    <w:p w14:paraId="403740D5" w14:textId="5556014D" w:rsidR="00D6787F" w:rsidRDefault="000404EC" w:rsidP="00D6787F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en-US"/>
        </w:rPr>
      </w:pPr>
      <w:bookmarkStart w:id="1" w:name="OLE_LINK1"/>
      <w:bookmarkStart w:id="2" w:name="OLE_LINK2"/>
      <w:r w:rsidRPr="00FB3D9C">
        <w:rPr>
          <w:rFonts w:ascii="Calibri" w:eastAsia="Times New Roman" w:hAnsi="Calibri" w:cs="Calibri"/>
          <w:color w:val="000000"/>
          <w:sz w:val="24"/>
          <w:szCs w:val="24"/>
          <w:lang w:eastAsia="en-US"/>
        </w:rPr>
        <w:t xml:space="preserve">In three </w:t>
      </w:r>
      <w:proofErr w:type="gramStart"/>
      <w:r w:rsidRPr="00FB3D9C">
        <w:rPr>
          <w:rFonts w:ascii="Calibri" w:eastAsia="Times New Roman" w:hAnsi="Calibri" w:cs="Calibri"/>
          <w:color w:val="000000"/>
          <w:sz w:val="24"/>
          <w:szCs w:val="24"/>
          <w:lang w:eastAsia="en-US"/>
        </w:rPr>
        <w:t>days</w:t>
      </w:r>
      <w:proofErr w:type="gramEnd"/>
      <w:r w:rsidRPr="00FB3D9C">
        <w:rPr>
          <w:rFonts w:ascii="Calibri" w:eastAsia="Times New Roman" w:hAnsi="Calibri" w:cs="Calibri"/>
          <w:color w:val="000000"/>
          <w:sz w:val="24"/>
          <w:szCs w:val="24"/>
          <w:lang w:eastAsia="en-US"/>
        </w:rPr>
        <w:t xml:space="preserve"> a </w:t>
      </w:r>
      <w:r w:rsidR="00D21ED7">
        <w:rPr>
          <w:rFonts w:ascii="Calibri" w:eastAsia="Times New Roman" w:hAnsi="Calibri" w:cs="Calibri"/>
          <w:color w:val="000000"/>
          <w:sz w:val="24"/>
          <w:szCs w:val="24"/>
          <w:lang w:eastAsia="en-US"/>
        </w:rPr>
        <w:t>crew of four</w:t>
      </w:r>
      <w:r w:rsidRPr="00FB3D9C">
        <w:rPr>
          <w:rFonts w:ascii="Calibri" w:eastAsia="Times New Roman" w:hAnsi="Calibri" w:cs="Calibri"/>
          <w:color w:val="000000"/>
          <w:sz w:val="24"/>
          <w:szCs w:val="24"/>
          <w:lang w:eastAsia="en-US"/>
        </w:rPr>
        <w:t xml:space="preserve"> was able to eliminate leaks during the shut-down window and restore this system at a fraction of what replacement would have cost. These joints will be protected for a lifetime.</w:t>
      </w:r>
    </w:p>
    <w:bookmarkEnd w:id="1"/>
    <w:bookmarkEnd w:id="2"/>
    <w:p w14:paraId="62F9F0AD" w14:textId="77777777" w:rsidR="00FB3D9C" w:rsidRPr="00FB3D9C" w:rsidRDefault="00FB3D9C" w:rsidP="00D6787F">
      <w:pPr>
        <w:spacing w:after="0" w:line="240" w:lineRule="auto"/>
        <w:rPr>
          <w:rFonts w:ascii="Calibri" w:eastAsia="Times New Roman" w:hAnsi="Calibri" w:cs="Calibri"/>
          <w:sz w:val="24"/>
          <w:szCs w:val="24"/>
          <w:lang w:eastAsia="en-US"/>
        </w:rPr>
      </w:pPr>
    </w:p>
    <w:p w14:paraId="347757B2" w14:textId="0A5CD9E9" w:rsidR="008B59C2" w:rsidRPr="008B59C2" w:rsidRDefault="008B59C2" w:rsidP="008B59C2">
      <w:pPr>
        <w:spacing w:after="0"/>
        <w:rPr>
          <w:sz w:val="11"/>
          <w:szCs w:val="23"/>
        </w:rPr>
      </w:pPr>
      <w:r w:rsidRPr="008B59C2">
        <w:rPr>
          <w:sz w:val="11"/>
          <w:szCs w:val="23"/>
        </w:rPr>
        <w:t xml:space="preserve">  </w:t>
      </w:r>
    </w:p>
    <w:p w14:paraId="1F2977D6" w14:textId="61E6CC7B" w:rsidR="008C34BA" w:rsidRPr="00FB3D9C" w:rsidRDefault="008C34BA" w:rsidP="008C34BA">
      <w:pPr>
        <w:spacing w:after="0"/>
        <w:jc w:val="center"/>
        <w:rPr>
          <w:rFonts w:asciiTheme="majorBidi" w:hAnsiTheme="majorBidi" w:cstheme="majorBidi"/>
          <w:sz w:val="24"/>
        </w:rPr>
      </w:pPr>
      <w:proofErr w:type="spellStart"/>
      <w:r w:rsidRPr="00FB3D9C">
        <w:rPr>
          <w:rFonts w:asciiTheme="majorBidi" w:hAnsiTheme="majorBidi" w:cstheme="majorBidi"/>
          <w:color w:val="2E74B5" w:themeColor="accent1" w:themeShade="BF"/>
          <w:sz w:val="24"/>
        </w:rPr>
        <w:t>HydraTech</w:t>
      </w:r>
      <w:proofErr w:type="spellEnd"/>
      <w:r w:rsidRPr="00FB3D9C">
        <w:rPr>
          <w:rFonts w:asciiTheme="majorBidi" w:hAnsiTheme="majorBidi" w:cstheme="majorBidi"/>
          <w:sz w:val="24"/>
        </w:rPr>
        <w:t xml:space="preserve"> Engineered Products, LLC</w:t>
      </w:r>
    </w:p>
    <w:p w14:paraId="14E71B1F" w14:textId="77777777" w:rsidR="008C34BA" w:rsidRPr="00FB3D9C" w:rsidRDefault="008C34BA" w:rsidP="008C34BA">
      <w:pPr>
        <w:spacing w:after="0"/>
        <w:jc w:val="center"/>
        <w:rPr>
          <w:rFonts w:asciiTheme="majorBidi" w:hAnsiTheme="majorBidi" w:cstheme="majorBidi"/>
          <w:sz w:val="24"/>
        </w:rPr>
      </w:pPr>
      <w:r w:rsidRPr="00FB3D9C">
        <w:rPr>
          <w:rFonts w:asciiTheme="majorBidi" w:hAnsiTheme="majorBidi" w:cstheme="majorBidi"/>
          <w:color w:val="2E74B5" w:themeColor="accent1" w:themeShade="BF"/>
          <w:sz w:val="24"/>
        </w:rPr>
        <w:t>HydraTech</w:t>
      </w:r>
      <w:r w:rsidRPr="00FB3D9C">
        <w:rPr>
          <w:rFonts w:asciiTheme="majorBidi" w:hAnsiTheme="majorBidi" w:cstheme="majorBidi"/>
          <w:sz w:val="24"/>
        </w:rPr>
        <w:t xml:space="preserve"> Field Services, LLC</w:t>
      </w:r>
    </w:p>
    <w:p w14:paraId="01082797" w14:textId="53508DAF" w:rsidR="008C34BA" w:rsidRPr="00FB3D9C" w:rsidRDefault="008C34BA" w:rsidP="008C34BA">
      <w:pPr>
        <w:spacing w:after="0"/>
        <w:jc w:val="center"/>
        <w:rPr>
          <w:rFonts w:asciiTheme="majorBidi" w:hAnsiTheme="majorBidi" w:cstheme="majorBidi"/>
          <w:color w:val="2E74B5" w:themeColor="accent1" w:themeShade="BF"/>
          <w:sz w:val="24"/>
        </w:rPr>
      </w:pPr>
      <w:r w:rsidRPr="00FB3D9C">
        <w:rPr>
          <w:rFonts w:asciiTheme="majorBidi" w:hAnsiTheme="majorBidi" w:cstheme="majorBidi"/>
          <w:sz w:val="24"/>
        </w:rPr>
        <w:t xml:space="preserve">10448 Chester Road, Cincinnati, Ohio 45215    Phone: (513) 827-9169    Fax: (513) 827-9171 </w:t>
      </w:r>
      <w:r w:rsidRPr="00FB3D9C">
        <w:rPr>
          <w:rFonts w:asciiTheme="majorBidi" w:hAnsiTheme="majorBidi" w:cstheme="majorBidi"/>
          <w:color w:val="2E74B5" w:themeColor="accent1" w:themeShade="BF"/>
          <w:sz w:val="24"/>
        </w:rPr>
        <w:t>http://www.hydratechllc.com</w:t>
      </w:r>
    </w:p>
    <w:p w14:paraId="30E38F98" w14:textId="4A0CAF5D" w:rsidR="008C34BA" w:rsidRPr="00FB3D9C" w:rsidRDefault="006757CE" w:rsidP="006757CE">
      <w:pPr>
        <w:spacing w:after="0"/>
        <w:jc w:val="center"/>
        <w:rPr>
          <w:rFonts w:asciiTheme="majorBidi" w:hAnsiTheme="majorBidi" w:cstheme="majorBidi"/>
          <w:color w:val="2E74B5" w:themeColor="accent1" w:themeShade="BF"/>
          <w:sz w:val="24"/>
        </w:rPr>
      </w:pPr>
      <w:r w:rsidRPr="00FB3D9C">
        <w:rPr>
          <w:rFonts w:asciiTheme="majorBidi" w:hAnsiTheme="majorBidi" w:cstheme="majorBidi"/>
          <w:color w:val="2E74B5" w:themeColor="accent1" w:themeShade="BF"/>
          <w:sz w:val="24"/>
        </w:rPr>
        <w:t>https://hydratechllc.com/services/field-services/</w:t>
      </w:r>
    </w:p>
    <w:sectPr w:rsidR="008C34BA" w:rsidRPr="00FB3D9C" w:rsidSect="008A366D"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8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34BA"/>
    <w:rsid w:val="000047A5"/>
    <w:rsid w:val="00017D95"/>
    <w:rsid w:val="00032986"/>
    <w:rsid w:val="000404EC"/>
    <w:rsid w:val="00070904"/>
    <w:rsid w:val="00085220"/>
    <w:rsid w:val="000C7398"/>
    <w:rsid w:val="000E28CF"/>
    <w:rsid w:val="000F6D13"/>
    <w:rsid w:val="00115209"/>
    <w:rsid w:val="00141EAB"/>
    <w:rsid w:val="00181AEB"/>
    <w:rsid w:val="00206EBC"/>
    <w:rsid w:val="00292ED3"/>
    <w:rsid w:val="002934C6"/>
    <w:rsid w:val="002B7512"/>
    <w:rsid w:val="002C5556"/>
    <w:rsid w:val="00305A1E"/>
    <w:rsid w:val="00330974"/>
    <w:rsid w:val="003735AA"/>
    <w:rsid w:val="00386CDE"/>
    <w:rsid w:val="00430D20"/>
    <w:rsid w:val="00434076"/>
    <w:rsid w:val="00487F79"/>
    <w:rsid w:val="004A744E"/>
    <w:rsid w:val="004D763D"/>
    <w:rsid w:val="00537409"/>
    <w:rsid w:val="005760EF"/>
    <w:rsid w:val="0057794A"/>
    <w:rsid w:val="005803B3"/>
    <w:rsid w:val="005B3237"/>
    <w:rsid w:val="006757CE"/>
    <w:rsid w:val="006765A4"/>
    <w:rsid w:val="006C7D2A"/>
    <w:rsid w:val="006D3EAD"/>
    <w:rsid w:val="007314FC"/>
    <w:rsid w:val="00772263"/>
    <w:rsid w:val="00773D22"/>
    <w:rsid w:val="007B0FBA"/>
    <w:rsid w:val="007C71A9"/>
    <w:rsid w:val="008248E5"/>
    <w:rsid w:val="00841378"/>
    <w:rsid w:val="00871266"/>
    <w:rsid w:val="008A366D"/>
    <w:rsid w:val="008B59C2"/>
    <w:rsid w:val="008C34BA"/>
    <w:rsid w:val="00957DF4"/>
    <w:rsid w:val="00966BB5"/>
    <w:rsid w:val="009C0580"/>
    <w:rsid w:val="00A73083"/>
    <w:rsid w:val="00A82E9D"/>
    <w:rsid w:val="00B153AE"/>
    <w:rsid w:val="00B72E56"/>
    <w:rsid w:val="00BB05F2"/>
    <w:rsid w:val="00C1013F"/>
    <w:rsid w:val="00C40EC2"/>
    <w:rsid w:val="00C62E23"/>
    <w:rsid w:val="00D1430C"/>
    <w:rsid w:val="00D21ED7"/>
    <w:rsid w:val="00D22869"/>
    <w:rsid w:val="00D32936"/>
    <w:rsid w:val="00D6787F"/>
    <w:rsid w:val="00DB1FCF"/>
    <w:rsid w:val="00E04FB6"/>
    <w:rsid w:val="00E75755"/>
    <w:rsid w:val="00EA3F11"/>
    <w:rsid w:val="00EA7061"/>
    <w:rsid w:val="00EE612A"/>
    <w:rsid w:val="00F03159"/>
    <w:rsid w:val="00F41DAB"/>
    <w:rsid w:val="00F52B61"/>
    <w:rsid w:val="00FB3D9C"/>
    <w:rsid w:val="00FE6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A8AD81"/>
  <w15:chartTrackingRefBased/>
  <w15:docId w15:val="{459DF96B-4805-4705-A2DB-92D5DEFE8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6787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070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8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6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0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6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53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06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6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4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 ?><Relationships xmlns="http://schemas.openxmlformats.org/package/2006/relationships"><Relationship Id="rId3" Target="webSettings.xml" Type="http://schemas.openxmlformats.org/officeDocument/2006/relationships/webSettings"/><Relationship Id="rId7" Target="theme/theme1.xml" Type="http://schemas.openxmlformats.org/officeDocument/2006/relationships/theme"/><Relationship Id="rId2" Target="settings.xml" Type="http://schemas.openxmlformats.org/officeDocument/2006/relationships/settings"/><Relationship Id="rId1" Target="styles.xml" Type="http://schemas.openxmlformats.org/officeDocument/2006/relationships/styles"/><Relationship Id="rId6" Target="fontTable.xml" Type="http://schemas.openxmlformats.org/officeDocument/2006/relationships/fontTable"/><Relationship Id="rId5" Target="media/image2.jpeg" Type="http://schemas.openxmlformats.org/officeDocument/2006/relationships/image"/><Relationship Id="rId4" Target="media/image1.png" Type="http://schemas.openxmlformats.org/officeDocument/2006/relationships/image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314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Caleb Rutledge</dc:creator>
  <cp:keywords/>
  <dc:description/>
  <cp:lastModifiedBy>Caleb Rutledge</cp:lastModifiedBy>
  <cp:revision>9</cp:revision>
  <cp:lastPrinted>2024-06-13T18:24:00Z</cp:lastPrinted>
  <dcterms:created xsi:type="dcterms:W3CDTF">2024-06-13T17:16:00Z</dcterms:created>
  <dcterms:modified xsi:type="dcterms:W3CDTF">2024-06-14T17:49:00Z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name="NXPowerLiteLastOptimized" pid="2">
    <vt:lpwstr>143856</vt:lpwstr>
  </property>
  <property fmtid="{D5CDD505-2E9C-101B-9397-08002B2CF9AE}" name="NXPowerLiteSettings" pid="3">
    <vt:lpwstr>C7000400038000</vt:lpwstr>
  </property>
  <property fmtid="{D5CDD505-2E9C-101B-9397-08002B2CF9AE}" name="NXPowerLiteVersion" pid="4">
    <vt:lpwstr>S10.9.4</vt:lpwstr>
  </property>
</Properties>
</file>